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AA" w:rsidRDefault="00E75992">
      <w:pPr>
        <w:rPr>
          <w:lang w:val="en-GB"/>
        </w:rPr>
      </w:pPr>
      <w:r>
        <w:rPr>
          <w:lang w:val="en-GB"/>
        </w:rPr>
        <w:t>The Francis Lieber Prize is awarded annually by the American Society of International Law's Lieber Society on the Law of Armed Conflict</w:t>
      </w:r>
      <w:r w:rsidR="003A1CA3">
        <w:rPr>
          <w:lang w:val="en-GB"/>
        </w:rPr>
        <w:t xml:space="preserve"> to the authors of publications which the judges consider to be outstanding </w:t>
      </w:r>
      <w:r>
        <w:rPr>
          <w:lang w:val="en-GB"/>
        </w:rPr>
        <w:t>in the field of law and armed conflict.</w:t>
      </w:r>
      <w:r w:rsidR="00A24DBA">
        <w:rPr>
          <w:lang w:val="en-GB"/>
        </w:rPr>
        <w:t xml:space="preserve">  </w:t>
      </w:r>
      <w:r w:rsidR="008C57AA">
        <w:rPr>
          <w:lang w:val="en-GB"/>
        </w:rPr>
        <w:t>Both monographs and articles (includ</w:t>
      </w:r>
      <w:r w:rsidR="006A3325">
        <w:rPr>
          <w:lang w:val="en-GB"/>
        </w:rPr>
        <w:t xml:space="preserve">ing </w:t>
      </w:r>
      <w:r w:rsidR="008C57AA">
        <w:rPr>
          <w:lang w:val="en-GB"/>
        </w:rPr>
        <w:t>chapters in books</w:t>
      </w:r>
      <w:r w:rsidR="006A3325">
        <w:rPr>
          <w:lang w:val="en-GB"/>
        </w:rPr>
        <w:t xml:space="preserve"> of essays</w:t>
      </w:r>
      <w:r w:rsidR="008C57AA">
        <w:rPr>
          <w:lang w:val="en-GB"/>
        </w:rPr>
        <w:t xml:space="preserve">) are eligible for </w:t>
      </w:r>
      <w:r w:rsidR="003A6F91">
        <w:rPr>
          <w:lang w:val="en-GB"/>
        </w:rPr>
        <w:t xml:space="preserve">consideration, </w:t>
      </w:r>
      <w:r w:rsidR="008C57AA">
        <w:rPr>
          <w:lang w:val="en-GB"/>
        </w:rPr>
        <w:t xml:space="preserve">as the prize is awarded </w:t>
      </w:r>
      <w:r w:rsidR="003A6F91">
        <w:rPr>
          <w:lang w:val="en-GB"/>
        </w:rPr>
        <w:t xml:space="preserve">to the best submission in each of </w:t>
      </w:r>
      <w:r w:rsidR="008C57AA">
        <w:rPr>
          <w:lang w:val="en-GB"/>
        </w:rPr>
        <w:t>these two categories.</w:t>
      </w:r>
    </w:p>
    <w:p w:rsidR="008C57AA" w:rsidRDefault="008C57AA">
      <w:pPr>
        <w:rPr>
          <w:lang w:val="en-GB"/>
        </w:rPr>
      </w:pPr>
    </w:p>
    <w:p w:rsidR="003A6F91" w:rsidRDefault="003A6F91">
      <w:pPr>
        <w:rPr>
          <w:lang w:val="en-GB"/>
        </w:rPr>
      </w:pPr>
    </w:p>
    <w:p w:rsidR="00E75992" w:rsidRDefault="00E75992">
      <w:pPr>
        <w:rPr>
          <w:lang w:val="en-GB"/>
        </w:rPr>
      </w:pPr>
      <w:r>
        <w:rPr>
          <w:b/>
          <w:bCs/>
          <w:lang w:val="en-GB"/>
        </w:rPr>
        <w:t>Criteria:</w:t>
      </w:r>
      <w:r>
        <w:rPr>
          <w:lang w:val="en-GB"/>
        </w:rPr>
        <w:tab/>
        <w:t>Any work in the English language published during 201</w:t>
      </w:r>
      <w:r w:rsidR="00F36E24">
        <w:rPr>
          <w:lang w:val="en-GB"/>
        </w:rPr>
        <w:t>4</w:t>
      </w:r>
      <w:r>
        <w:rPr>
          <w:lang w:val="en-GB"/>
        </w:rPr>
        <w:t xml:space="preserve"> or whose publication is </w:t>
      </w:r>
      <w:r w:rsidR="00ED6614">
        <w:rPr>
          <w:lang w:val="en-GB"/>
        </w:rPr>
        <w:t xml:space="preserve">in proof </w:t>
      </w:r>
      <w:r>
        <w:rPr>
          <w:lang w:val="en-GB"/>
        </w:rPr>
        <w:t>at the time of submission may be nominated for this prize.  The re-submission of works which have already been considered for this prize is not allowed.  Entries may address such topics as the use of force in international law, the conduct of hostilities during international and non</w:t>
      </w:r>
      <w:r>
        <w:rPr>
          <w:lang w:val="en-GB"/>
        </w:rPr>
        <w:noBreakHyphen/>
        <w:t>international armed conflicts, protected persons and objects under the law of armed conflict, the law of weapons, operational law, rules of engagement, occupation law, peace operations, counter</w:t>
      </w:r>
      <w:r>
        <w:rPr>
          <w:lang w:val="en-GB"/>
        </w:rPr>
        <w:noBreakHyphen/>
        <w:t>terrorist operations, and humanitarian assistance.  Other topics bearing on the application of international law during armed conflict or other military operations are also appropriate.</w:t>
      </w:r>
    </w:p>
    <w:p w:rsidR="00E75992" w:rsidRDefault="00E75992">
      <w:pPr>
        <w:rPr>
          <w:lang w:val="en-GB"/>
        </w:rPr>
      </w:pPr>
    </w:p>
    <w:p w:rsidR="00E75992" w:rsidRDefault="00E75992">
      <w:pPr>
        <w:rPr>
          <w:lang w:val="en-GB"/>
        </w:rPr>
      </w:pPr>
    </w:p>
    <w:p w:rsidR="00E75992" w:rsidRDefault="00E75992">
      <w:pPr>
        <w:rPr>
          <w:lang w:val="en-GB"/>
        </w:rPr>
      </w:pPr>
      <w:r>
        <w:rPr>
          <w:lang w:val="en-GB"/>
        </w:rPr>
        <w:t>Age Limit:</w:t>
      </w:r>
      <w:r>
        <w:rPr>
          <w:lang w:val="en-GB"/>
        </w:rPr>
        <w:tab/>
        <w:t xml:space="preserve">Competitors must be 35 years old or younger </w:t>
      </w:r>
      <w:r w:rsidR="003401D8">
        <w:rPr>
          <w:lang w:val="en-GB"/>
        </w:rPr>
        <w:t>on 31 December 201</w:t>
      </w:r>
      <w:r w:rsidR="00F36E24">
        <w:rPr>
          <w:lang w:val="en-GB"/>
        </w:rPr>
        <w:t>4</w:t>
      </w:r>
      <w:r>
        <w:rPr>
          <w:lang w:val="en-GB"/>
        </w:rPr>
        <w:t xml:space="preserve">. They need not be members of the American Society of International Law. </w:t>
      </w:r>
      <w:r w:rsidR="0093327A">
        <w:rPr>
          <w:lang w:val="en-GB"/>
        </w:rPr>
        <w:t xml:space="preserve"> Multi-authored works may be submitted if all the authors are eligible to enter the competition.  Should a multi-authored submission win the competition, the cash component of the prize shall be divided, </w:t>
      </w:r>
      <w:r w:rsidR="009B2137" w:rsidRPr="009B2137">
        <w:rPr>
          <w:i/>
          <w:lang w:val="en-GB"/>
        </w:rPr>
        <w:t>pro rata</w:t>
      </w:r>
      <w:r w:rsidR="0093327A">
        <w:rPr>
          <w:lang w:val="en-GB"/>
        </w:rPr>
        <w:t>, between the authors.</w:t>
      </w:r>
      <w:r w:rsidR="0093327A" w:rsidRPr="0093327A">
        <w:rPr>
          <w:lang w:val="en-GB"/>
        </w:rPr>
        <w:t xml:space="preserve"> </w:t>
      </w:r>
      <w:r w:rsidR="0093327A">
        <w:rPr>
          <w:lang w:val="en-GB"/>
        </w:rPr>
        <w:t xml:space="preserve"> Submissions from outside the United States are welcomed.</w:t>
      </w:r>
    </w:p>
    <w:p w:rsidR="00E75992" w:rsidRDefault="00E75992">
      <w:pPr>
        <w:rPr>
          <w:lang w:val="en-GB"/>
        </w:rPr>
      </w:pPr>
    </w:p>
    <w:p w:rsidR="00E75992" w:rsidRDefault="00E75992">
      <w:pPr>
        <w:rPr>
          <w:lang w:val="en-GB"/>
        </w:rPr>
      </w:pPr>
    </w:p>
    <w:p w:rsidR="00E75992" w:rsidRDefault="00E75992">
      <w:pPr>
        <w:rPr>
          <w:lang w:val="en-GB"/>
        </w:rPr>
      </w:pPr>
      <w:r>
        <w:rPr>
          <w:lang w:val="en-GB"/>
        </w:rPr>
        <w:t>Submission:</w:t>
      </w:r>
      <w:r>
        <w:rPr>
          <w:lang w:val="en-GB"/>
        </w:rPr>
        <w:tab/>
        <w:t xml:space="preserve">Submissions, including a letter or message of nomination, must be received by </w:t>
      </w:r>
      <w:r w:rsidR="00F36E24">
        <w:rPr>
          <w:lang w:val="en-GB"/>
        </w:rPr>
        <w:t>9</w:t>
      </w:r>
      <w:r w:rsidR="0093327A">
        <w:rPr>
          <w:lang w:val="en-GB"/>
        </w:rPr>
        <w:t xml:space="preserve"> </w:t>
      </w:r>
      <w:r>
        <w:rPr>
          <w:lang w:val="en-GB"/>
        </w:rPr>
        <w:t>January 201</w:t>
      </w:r>
      <w:r w:rsidR="00F36E24">
        <w:rPr>
          <w:lang w:val="en-GB"/>
        </w:rPr>
        <w:t>5</w:t>
      </w:r>
      <w:r>
        <w:rPr>
          <w:lang w:val="en-GB"/>
        </w:rPr>
        <w:t xml:space="preserve">.  </w:t>
      </w:r>
      <w:r w:rsidR="006A3325">
        <w:rPr>
          <w:lang w:val="en-GB"/>
        </w:rPr>
        <w:t>Three copies of books must be submitted.</w:t>
      </w:r>
      <w:r w:rsidR="006A3325" w:rsidRPr="006A3325">
        <w:rPr>
          <w:lang w:val="en-GB"/>
        </w:rPr>
        <w:t xml:space="preserve"> </w:t>
      </w:r>
      <w:r w:rsidR="006A3325">
        <w:rPr>
          <w:lang w:val="en-GB"/>
        </w:rPr>
        <w:t xml:space="preserve"> The electronic submission of articles is encouraged.  </w:t>
      </w:r>
      <w:r>
        <w:rPr>
          <w:lang w:val="en-GB"/>
        </w:rPr>
        <w:t>Authors may submit their own work.  All submissions must include contact data (e</w:t>
      </w:r>
      <w:r>
        <w:rPr>
          <w:lang w:val="en-GB"/>
        </w:rPr>
        <w:noBreakHyphen/>
        <w:t>mail, fax, phone, address).  The Prize Committee will acknowledge receipt of the submission by e</w:t>
      </w:r>
      <w:r>
        <w:rPr>
          <w:lang w:val="en-GB"/>
        </w:rPr>
        <w:noBreakHyphen/>
        <w:t xml:space="preserve">mail.  </w:t>
      </w:r>
    </w:p>
    <w:p w:rsidR="00E75992" w:rsidRDefault="00E75992">
      <w:pPr>
        <w:rPr>
          <w:lang w:val="en-GB"/>
        </w:rPr>
      </w:pPr>
    </w:p>
    <w:p w:rsidR="00E75992" w:rsidRDefault="00E75992">
      <w:pPr>
        <w:rPr>
          <w:lang w:val="en-GB"/>
        </w:rPr>
      </w:pPr>
      <w:r>
        <w:rPr>
          <w:lang w:val="en-GB"/>
        </w:rPr>
        <w:t>Printed submissions must be sent to:</w:t>
      </w:r>
    </w:p>
    <w:p w:rsidR="00E75992" w:rsidRDefault="00E75992">
      <w:pPr>
        <w:rPr>
          <w:lang w:val="en-GB"/>
        </w:rPr>
      </w:pPr>
    </w:p>
    <w:p w:rsidR="00E75992" w:rsidRDefault="00E75992">
      <w:pPr>
        <w:ind w:firstLine="720"/>
        <w:rPr>
          <w:lang w:val="en-GB"/>
        </w:rPr>
      </w:pPr>
      <w:r>
        <w:rPr>
          <w:lang w:val="en-GB"/>
        </w:rPr>
        <w:t>Professor Iain Scobbie</w:t>
      </w:r>
    </w:p>
    <w:p w:rsidR="008438E1" w:rsidRDefault="00ED6614">
      <w:pPr>
        <w:ind w:firstLine="720"/>
        <w:rPr>
          <w:lang w:val="en-GB"/>
        </w:rPr>
      </w:pPr>
      <w:r>
        <w:rPr>
          <w:lang w:val="en-GB"/>
        </w:rPr>
        <w:t xml:space="preserve">School </w:t>
      </w:r>
      <w:r w:rsidR="00E75992">
        <w:rPr>
          <w:lang w:val="en-GB"/>
        </w:rPr>
        <w:t>of Law</w:t>
      </w:r>
      <w:r w:rsidR="008438E1">
        <w:rPr>
          <w:lang w:val="en-GB"/>
        </w:rPr>
        <w:t xml:space="preserve">, </w:t>
      </w:r>
      <w:r>
        <w:rPr>
          <w:lang w:val="en-GB"/>
        </w:rPr>
        <w:t xml:space="preserve">Williamson Building </w:t>
      </w:r>
    </w:p>
    <w:p w:rsidR="00E75992" w:rsidRDefault="008438E1">
      <w:pPr>
        <w:ind w:firstLine="720"/>
        <w:rPr>
          <w:lang w:val="en-GB"/>
        </w:rPr>
      </w:pPr>
      <w:r>
        <w:rPr>
          <w:lang w:val="en-GB"/>
        </w:rPr>
        <w:t>The University of Manchester</w:t>
      </w:r>
    </w:p>
    <w:p w:rsidR="00E75992" w:rsidRDefault="00ED6614">
      <w:pPr>
        <w:ind w:firstLine="720"/>
        <w:rPr>
          <w:lang w:val="en-GB"/>
        </w:rPr>
      </w:pPr>
      <w:r>
        <w:rPr>
          <w:lang w:val="en-GB"/>
        </w:rPr>
        <w:t xml:space="preserve">Oxford Road </w:t>
      </w:r>
    </w:p>
    <w:p w:rsidR="00E75992" w:rsidRDefault="00ED6614">
      <w:pPr>
        <w:ind w:firstLine="720"/>
        <w:rPr>
          <w:lang w:val="en-GB"/>
        </w:rPr>
      </w:pPr>
      <w:r>
        <w:rPr>
          <w:lang w:val="en-GB"/>
        </w:rPr>
        <w:t>Manchester  M13 9PL</w:t>
      </w:r>
    </w:p>
    <w:p w:rsidR="00E75992" w:rsidRDefault="00E75992">
      <w:pPr>
        <w:ind w:firstLine="720"/>
        <w:rPr>
          <w:lang w:val="en-GB"/>
        </w:rPr>
      </w:pPr>
      <w:r>
        <w:rPr>
          <w:lang w:val="en-GB"/>
        </w:rPr>
        <w:t>United Kingdom</w:t>
      </w:r>
    </w:p>
    <w:p w:rsidR="00E75992" w:rsidRDefault="00E75992">
      <w:pPr>
        <w:rPr>
          <w:lang w:val="en-GB"/>
        </w:rPr>
      </w:pPr>
    </w:p>
    <w:p w:rsidR="00E75992" w:rsidRDefault="00E75992">
      <w:pPr>
        <w:rPr>
          <w:lang w:val="en-GB"/>
        </w:rPr>
      </w:pPr>
      <w:r>
        <w:rPr>
          <w:lang w:val="en-GB"/>
        </w:rPr>
        <w:t>Electronic submissions must be sent to:</w:t>
      </w:r>
    </w:p>
    <w:p w:rsidR="00E75992" w:rsidRDefault="00E75992">
      <w:pPr>
        <w:rPr>
          <w:lang w:val="en-GB"/>
        </w:rPr>
      </w:pPr>
    </w:p>
    <w:p w:rsidR="00E75992" w:rsidRDefault="00ED6614">
      <w:pPr>
        <w:ind w:firstLine="720"/>
        <w:rPr>
          <w:lang w:val="en-GB"/>
        </w:rPr>
      </w:pPr>
      <w:r>
        <w:rPr>
          <w:rStyle w:val="Hypertext"/>
          <w:lang w:val="en-GB"/>
        </w:rPr>
        <w:t>iain.scobbie</w:t>
      </w:r>
      <w:r w:rsidR="00913EF2">
        <w:rPr>
          <w:rStyle w:val="Hypertext"/>
          <w:lang w:val="en-GB"/>
        </w:rPr>
        <w:t>[at]</w:t>
      </w:r>
      <w:r w:rsidR="003435A9">
        <w:rPr>
          <w:rStyle w:val="Hypertext"/>
          <w:lang w:val="en-GB"/>
        </w:rPr>
        <w:t>m</w:t>
      </w:r>
      <w:r>
        <w:rPr>
          <w:rStyle w:val="Hypertext"/>
          <w:lang w:val="en-GB"/>
        </w:rPr>
        <w:t>anchester.ac.uk</w:t>
      </w:r>
    </w:p>
    <w:p w:rsidR="00E75992" w:rsidRDefault="00E75992">
      <w:pPr>
        <w:rPr>
          <w:lang w:val="en-GB"/>
        </w:rPr>
      </w:pPr>
    </w:p>
    <w:p w:rsidR="00E75992" w:rsidRDefault="00E75992">
      <w:pPr>
        <w:rPr>
          <w:lang w:val="en-GB"/>
        </w:rPr>
      </w:pPr>
      <w:r>
        <w:rPr>
          <w:lang w:val="en-GB"/>
        </w:rPr>
        <w:t>Please indicate clearly in the subject line that the email concerns a submission for the Lieber Prize.</w:t>
      </w:r>
    </w:p>
    <w:p w:rsidR="00E75992" w:rsidRDefault="00E75992">
      <w:pPr>
        <w:rPr>
          <w:lang w:val="en-GB"/>
        </w:rPr>
      </w:pPr>
    </w:p>
    <w:p w:rsidR="00E75992" w:rsidRDefault="00E75992">
      <w:pPr>
        <w:rPr>
          <w:lang w:val="en-GB"/>
        </w:rPr>
      </w:pPr>
      <w:r>
        <w:rPr>
          <w:lang w:val="en-GB"/>
        </w:rPr>
        <w:t>Prize:</w:t>
      </w:r>
      <w:r>
        <w:rPr>
          <w:lang w:val="en-GB"/>
        </w:rPr>
        <w:tab/>
        <w:t xml:space="preserve">The Selection Committee will select one submission for </w:t>
      </w:r>
      <w:r w:rsidR="006A3325">
        <w:rPr>
          <w:lang w:val="en-GB"/>
        </w:rPr>
        <w:t xml:space="preserve">the </w:t>
      </w:r>
      <w:r>
        <w:rPr>
          <w:lang w:val="en-GB"/>
        </w:rPr>
        <w:t xml:space="preserve">award of the Francis Lieber Prize in the </w:t>
      </w:r>
      <w:r w:rsidR="00BD6090">
        <w:rPr>
          <w:lang w:val="en-GB"/>
        </w:rPr>
        <w:t>b</w:t>
      </w:r>
      <w:r>
        <w:rPr>
          <w:lang w:val="en-GB"/>
        </w:rPr>
        <w:t xml:space="preserve">ook category and one in the </w:t>
      </w:r>
      <w:r w:rsidR="00BD6090">
        <w:rPr>
          <w:lang w:val="en-GB"/>
        </w:rPr>
        <w:t>a</w:t>
      </w:r>
      <w:r>
        <w:rPr>
          <w:lang w:val="en-GB"/>
        </w:rPr>
        <w:t>rticle category. The Prizes consist of $500, a certificate of recognition, and a year's membership of the American Society of International Law.</w:t>
      </w:r>
      <w:r w:rsidR="0093327A">
        <w:rPr>
          <w:lang w:val="en-GB"/>
        </w:rPr>
        <w:t xml:space="preserve">  </w:t>
      </w:r>
      <w:r>
        <w:rPr>
          <w:lang w:val="en-GB"/>
        </w:rPr>
        <w:t xml:space="preserve">The winner of the Lieber Prize in both categories will be announced at the American Society of International Law's Annual Meeting in </w:t>
      </w:r>
      <w:r w:rsidR="00ED6614">
        <w:rPr>
          <w:lang w:val="en-GB"/>
        </w:rPr>
        <w:t>April 201</w:t>
      </w:r>
      <w:r w:rsidR="00F24DE3">
        <w:rPr>
          <w:lang w:val="en-GB"/>
        </w:rPr>
        <w:t>5</w:t>
      </w:r>
      <w:bookmarkStart w:id="0" w:name="_GoBack"/>
      <w:bookmarkEnd w:id="0"/>
      <w:r w:rsidR="00ED6614">
        <w:rPr>
          <w:lang w:val="en-GB"/>
        </w:rPr>
        <w:t xml:space="preserve">.  </w:t>
      </w:r>
    </w:p>
    <w:p w:rsidR="00E75992" w:rsidRDefault="00E75992">
      <w:pPr>
        <w:rPr>
          <w:lang w:val="en-GB"/>
        </w:rPr>
      </w:pPr>
    </w:p>
    <w:p w:rsidR="00E75992" w:rsidRDefault="00E75992">
      <w:pPr>
        <w:rPr>
          <w:lang w:val="en-GB"/>
        </w:rPr>
      </w:pPr>
      <w:r>
        <w:rPr>
          <w:lang w:val="en-GB"/>
        </w:rPr>
        <w:t>In 201</w:t>
      </w:r>
      <w:r w:rsidR="00F36E24">
        <w:rPr>
          <w:lang w:val="en-GB"/>
        </w:rPr>
        <w:t>4</w:t>
      </w:r>
      <w:r>
        <w:rPr>
          <w:lang w:val="en-GB"/>
        </w:rPr>
        <w:t>, the winners were:</w:t>
      </w:r>
    </w:p>
    <w:p w:rsidR="00F36E24" w:rsidRDefault="00ED6614">
      <w:r>
        <w:t xml:space="preserve">Dr </w:t>
      </w:r>
      <w:r w:rsidR="00F36E24">
        <w:t xml:space="preserve">Russell Buchan, </w:t>
      </w:r>
      <w:r w:rsidRPr="00ED6614">
        <w:t>for</w:t>
      </w:r>
      <w:r>
        <w:t xml:space="preserve"> h</w:t>
      </w:r>
      <w:r w:rsidRPr="00ED6614">
        <w:t>is</w:t>
      </w:r>
      <w:r>
        <w:t xml:space="preserve"> </w:t>
      </w:r>
      <w:r w:rsidRPr="00ED6614">
        <w:t>book, "</w:t>
      </w:r>
      <w:r w:rsidR="00F36E24">
        <w:t>International law and the construction of the liberal peace</w:t>
      </w:r>
      <w:r w:rsidRPr="00ED6614">
        <w:t xml:space="preserve">," </w:t>
      </w:r>
    </w:p>
    <w:p w:rsidR="0057638F" w:rsidRDefault="00ED6614">
      <w:r w:rsidRPr="00ED6614">
        <w:t xml:space="preserve">published by </w:t>
      </w:r>
      <w:r w:rsidR="00F36E24">
        <w:t>Hart</w:t>
      </w:r>
      <w:r w:rsidR="0057638F" w:rsidRPr="0057638F">
        <w:t>.  </w:t>
      </w:r>
    </w:p>
    <w:p w:rsidR="0093327A" w:rsidRPr="00C854EB" w:rsidRDefault="0057638F">
      <w:pPr>
        <w:rPr>
          <w:lang w:val="en-GB"/>
        </w:rPr>
      </w:pPr>
      <w:r w:rsidRPr="0057638F">
        <w:t xml:space="preserve"> </w:t>
      </w:r>
      <w:r w:rsidRPr="0057638F">
        <w:br/>
      </w:r>
      <w:r w:rsidR="00F36E24">
        <w:rPr>
          <w:rFonts w:cs="Garamond"/>
        </w:rPr>
        <w:t xml:space="preserve">Professor Anna Spain, </w:t>
      </w:r>
      <w:r w:rsidR="00C854EB" w:rsidRPr="003401D8">
        <w:rPr>
          <w:rFonts w:cs="Garamond"/>
        </w:rPr>
        <w:t xml:space="preserve">for her article, </w:t>
      </w:r>
      <w:r w:rsidR="00F36E24" w:rsidRPr="00F36E24">
        <w:rPr>
          <w:rFonts w:cs="Garamond"/>
        </w:rPr>
        <w:t>"The UN Security Council's duty to decide", 4 Harvard National Security Journal 320 (2013)</w:t>
      </w:r>
      <w:r w:rsidR="00F36E24">
        <w:rPr>
          <w:rFonts w:cs="Garamond"/>
        </w:rPr>
        <w:t>.</w:t>
      </w:r>
    </w:p>
    <w:sectPr w:rsidR="0093327A" w:rsidRPr="00C854EB" w:rsidSect="00E75992">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75992"/>
    <w:rsid w:val="00004C68"/>
    <w:rsid w:val="003401D8"/>
    <w:rsid w:val="003435A9"/>
    <w:rsid w:val="00361711"/>
    <w:rsid w:val="003A1CA3"/>
    <w:rsid w:val="003A6F91"/>
    <w:rsid w:val="004104DD"/>
    <w:rsid w:val="0057638F"/>
    <w:rsid w:val="005A3B47"/>
    <w:rsid w:val="006A3325"/>
    <w:rsid w:val="008438E1"/>
    <w:rsid w:val="008653DC"/>
    <w:rsid w:val="008C57AA"/>
    <w:rsid w:val="00912FB4"/>
    <w:rsid w:val="00913EF2"/>
    <w:rsid w:val="0093327A"/>
    <w:rsid w:val="009B2137"/>
    <w:rsid w:val="00A24DBA"/>
    <w:rsid w:val="00A71EB9"/>
    <w:rsid w:val="00BA446B"/>
    <w:rsid w:val="00BB15A3"/>
    <w:rsid w:val="00BD6090"/>
    <w:rsid w:val="00C854EB"/>
    <w:rsid w:val="00DA4952"/>
    <w:rsid w:val="00E10868"/>
    <w:rsid w:val="00E75992"/>
    <w:rsid w:val="00EB362E"/>
    <w:rsid w:val="00EC4369"/>
    <w:rsid w:val="00ED6614"/>
    <w:rsid w:val="00F00015"/>
    <w:rsid w:val="00F203FA"/>
    <w:rsid w:val="00F24DE3"/>
    <w:rsid w:val="00F36E24"/>
    <w:rsid w:val="00F752A0"/>
    <w:rsid w:val="00FD5379"/>
  </w:rsids>
  <m:mathPr>
    <m:mathFont m:val="Wingdings 2"/>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3B47"/>
    <w:pPr>
      <w:widowControl w:val="0"/>
      <w:autoSpaceDE w:val="0"/>
      <w:autoSpaceDN w:val="0"/>
      <w:adjustRightInd w:val="0"/>
    </w:pPr>
    <w:rPr>
      <w:rFonts w:ascii="Times New Roman" w:hAnsi="Times New Roman"/>
      <w:sz w:val="24"/>
      <w:szCs w:val="24"/>
      <w:lang w:val="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1"/>
    <w:uiPriority w:val="99"/>
    <w:semiHidden/>
    <w:unhideWhenUsed/>
    <w:rsid w:val="0093327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D12A2"/>
    <w:rPr>
      <w:rFonts w:ascii="Lucida Grande" w:hAnsi="Lucida Grande"/>
      <w:sz w:val="18"/>
      <w:szCs w:val="18"/>
    </w:rPr>
  </w:style>
  <w:style w:type="character" w:styleId="Voetnootmarkering">
    <w:name w:val="footnote reference"/>
    <w:uiPriority w:val="99"/>
    <w:rsid w:val="005A3B47"/>
  </w:style>
  <w:style w:type="character" w:customStyle="1" w:styleId="Hypertext">
    <w:name w:val="Hypertext"/>
    <w:uiPriority w:val="99"/>
    <w:rsid w:val="005A3B47"/>
    <w:rPr>
      <w:color w:val="0000FF"/>
      <w:u w:val="single"/>
    </w:rPr>
  </w:style>
  <w:style w:type="character" w:customStyle="1" w:styleId="BallontekstTeken1">
    <w:name w:val="Ballontekst Teken1"/>
    <w:basedOn w:val="Standaardalinea-lettertype"/>
    <w:link w:val="Ballontekst"/>
    <w:uiPriority w:val="99"/>
    <w:semiHidden/>
    <w:rsid w:val="0093327A"/>
    <w:rPr>
      <w:rFonts w:ascii="Tahoma" w:hAnsi="Tahoma" w:cs="Tahoma"/>
      <w:sz w:val="16"/>
      <w:szCs w:val="16"/>
      <w:lang w:val="en-US"/>
    </w:rPr>
  </w:style>
  <w:style w:type="character" w:styleId="Hyperlink">
    <w:name w:val="Hyperlink"/>
    <w:basedOn w:val="Standaardalinea-lettertype"/>
    <w:uiPriority w:val="99"/>
    <w:unhideWhenUsed/>
    <w:rsid w:val="0057638F"/>
    <w:rPr>
      <w:color w:val="0000FF" w:themeColor="hyperlink"/>
      <w:u w:val="single"/>
    </w:rPr>
  </w:style>
  <w:style w:type="character" w:styleId="Verwijzingopmerking">
    <w:name w:val="annotation reference"/>
    <w:basedOn w:val="Standaardalinea-lettertype"/>
    <w:uiPriority w:val="99"/>
    <w:semiHidden/>
    <w:unhideWhenUsed/>
    <w:rsid w:val="00EC4369"/>
    <w:rPr>
      <w:sz w:val="18"/>
      <w:szCs w:val="18"/>
    </w:rPr>
  </w:style>
  <w:style w:type="paragraph" w:styleId="Tekstopmerking">
    <w:name w:val="annotation text"/>
    <w:basedOn w:val="Normaal"/>
    <w:link w:val="TekstopmerkingTeken"/>
    <w:uiPriority w:val="99"/>
    <w:semiHidden/>
    <w:unhideWhenUsed/>
    <w:rsid w:val="00EC4369"/>
  </w:style>
  <w:style w:type="character" w:customStyle="1" w:styleId="TekstopmerkingTeken">
    <w:name w:val="Tekst opmerking Teken"/>
    <w:basedOn w:val="Standaardalinea-lettertype"/>
    <w:link w:val="Tekstopmerking"/>
    <w:uiPriority w:val="99"/>
    <w:semiHidden/>
    <w:rsid w:val="00EC4369"/>
    <w:rPr>
      <w:rFonts w:ascii="Times New Roman" w:hAnsi="Times New Roman"/>
      <w:sz w:val="24"/>
      <w:szCs w:val="24"/>
      <w:lang w:val="en-US"/>
    </w:rPr>
  </w:style>
  <w:style w:type="paragraph" w:styleId="Onderwerpvanopmerking">
    <w:name w:val="annotation subject"/>
    <w:basedOn w:val="Tekstopmerking"/>
    <w:next w:val="Tekstopmerking"/>
    <w:link w:val="OnderwerpvanopmerkingTeken"/>
    <w:uiPriority w:val="99"/>
    <w:semiHidden/>
    <w:unhideWhenUsed/>
    <w:rsid w:val="00EC4369"/>
    <w:rPr>
      <w:b/>
      <w:bCs/>
      <w:sz w:val="20"/>
      <w:szCs w:val="20"/>
    </w:rPr>
  </w:style>
  <w:style w:type="character" w:customStyle="1" w:styleId="OnderwerpvanopmerkingTeken">
    <w:name w:val="Onderwerp van opmerking Teken"/>
    <w:basedOn w:val="TekstopmerkingTeken"/>
    <w:link w:val="Onderwerpvanopmerking"/>
    <w:uiPriority w:val="99"/>
    <w:semiHidden/>
    <w:rsid w:val="00EC4369"/>
    <w:rPr>
      <w:rFonts w:ascii="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47"/>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A3B47"/>
  </w:style>
  <w:style w:type="character" w:customStyle="1" w:styleId="Hypertext">
    <w:name w:val="Hypertext"/>
    <w:uiPriority w:val="99"/>
    <w:rsid w:val="005A3B47"/>
    <w:rPr>
      <w:color w:val="0000FF"/>
      <w:u w:val="single"/>
    </w:rPr>
  </w:style>
  <w:style w:type="paragraph" w:styleId="BalloonText">
    <w:name w:val="Balloon Text"/>
    <w:basedOn w:val="Normal"/>
    <w:link w:val="BalloonTextChar"/>
    <w:uiPriority w:val="99"/>
    <w:semiHidden/>
    <w:unhideWhenUsed/>
    <w:rsid w:val="0093327A"/>
    <w:rPr>
      <w:rFonts w:ascii="Tahoma" w:hAnsi="Tahoma" w:cs="Tahoma"/>
      <w:sz w:val="16"/>
      <w:szCs w:val="16"/>
    </w:rPr>
  </w:style>
  <w:style w:type="character" w:customStyle="1" w:styleId="BalloonTextChar">
    <w:name w:val="Balloon Text Char"/>
    <w:basedOn w:val="DefaultParagraphFont"/>
    <w:link w:val="BalloonText"/>
    <w:uiPriority w:val="99"/>
    <w:semiHidden/>
    <w:rsid w:val="0093327A"/>
    <w:rPr>
      <w:rFonts w:ascii="Tahoma" w:hAnsi="Tahoma" w:cs="Tahoma"/>
      <w:sz w:val="16"/>
      <w:szCs w:val="16"/>
      <w:lang w:val="en-US"/>
    </w:rPr>
  </w:style>
  <w:style w:type="character" w:styleId="Hyperlink">
    <w:name w:val="Hyperlink"/>
    <w:basedOn w:val="DefaultParagraphFont"/>
    <w:uiPriority w:val="99"/>
    <w:unhideWhenUsed/>
    <w:rsid w:val="0057638F"/>
    <w:rPr>
      <w:color w:val="0000FF" w:themeColor="hyperlink"/>
      <w:u w:val="single"/>
    </w:rPr>
  </w:style>
  <w:style w:type="character" w:styleId="CommentReference">
    <w:name w:val="annotation reference"/>
    <w:basedOn w:val="DefaultParagraphFont"/>
    <w:uiPriority w:val="99"/>
    <w:semiHidden/>
    <w:unhideWhenUsed/>
    <w:rsid w:val="00EC4369"/>
    <w:rPr>
      <w:sz w:val="18"/>
      <w:szCs w:val="18"/>
    </w:rPr>
  </w:style>
  <w:style w:type="paragraph" w:styleId="CommentText">
    <w:name w:val="annotation text"/>
    <w:basedOn w:val="Normal"/>
    <w:link w:val="CommentTextChar"/>
    <w:uiPriority w:val="99"/>
    <w:semiHidden/>
    <w:unhideWhenUsed/>
    <w:rsid w:val="00EC4369"/>
  </w:style>
  <w:style w:type="character" w:customStyle="1" w:styleId="CommentTextChar">
    <w:name w:val="Comment Text Char"/>
    <w:basedOn w:val="DefaultParagraphFont"/>
    <w:link w:val="CommentText"/>
    <w:uiPriority w:val="99"/>
    <w:semiHidden/>
    <w:rsid w:val="00EC4369"/>
    <w:rPr>
      <w:rFonts w:ascii="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EC4369"/>
    <w:rPr>
      <w:b/>
      <w:bCs/>
      <w:sz w:val="20"/>
      <w:szCs w:val="20"/>
    </w:rPr>
  </w:style>
  <w:style w:type="character" w:customStyle="1" w:styleId="CommentSubjectChar">
    <w:name w:val="Comment Subject Char"/>
    <w:basedOn w:val="CommentTextChar"/>
    <w:link w:val="CommentSubject"/>
    <w:uiPriority w:val="99"/>
    <w:semiHidden/>
    <w:rsid w:val="00EC4369"/>
    <w:rPr>
      <w:rFonts w:ascii="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iain</dc:creator>
  <cp:lastModifiedBy>Jessica Dorsey</cp:lastModifiedBy>
  <cp:revision>2</cp:revision>
  <dcterms:created xsi:type="dcterms:W3CDTF">2014-11-02T11:35:00Z</dcterms:created>
  <dcterms:modified xsi:type="dcterms:W3CDTF">2014-11-02T11:35:00Z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-198472738</vt:i4>
  </property>
</Properties>
</file>